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ED9F" w14:textId="25449440" w:rsidR="00EA2A20" w:rsidRPr="00FA23FC" w:rsidRDefault="00EA2A20" w:rsidP="00EA2A20">
      <w:pPr>
        <w:pStyle w:val="Heading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 förslag av </w:t>
      </w:r>
      <w:r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9"/>
        <w:gridCol w:w="3201"/>
      </w:tblGrid>
      <w:tr w:rsidR="007A6935" w:rsidRPr="00FA23FC" w14:paraId="0B3F16AB" w14:textId="77777777" w:rsidTr="00160C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2726294D" w:rsidR="00E271E4" w:rsidRPr="00FA23FC" w:rsidRDefault="007A693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Martin Belin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762203F1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A6935" w:rsidRPr="00FA23FC" w14:paraId="0691D94A" w14:textId="77777777" w:rsidTr="00160C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080E9928" w:rsidR="00E271E4" w:rsidRPr="00FA23FC" w:rsidRDefault="007A693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Lena Lindeberg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0E457F3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A6935" w:rsidRPr="00FA23FC" w14:paraId="074D4CB2" w14:textId="77777777" w:rsidTr="00160C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2EF77A7F" w:rsidR="00E271E4" w:rsidRPr="00FA23FC" w:rsidRDefault="007A693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Neda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Safa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6F58E024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A6935" w:rsidRPr="007A68B4" w14:paraId="7569DD63" w14:textId="77777777" w:rsidTr="00160C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3E29A2BA" w:rsidR="00E271E4" w:rsidRPr="007A68B4" w:rsidRDefault="00E86D6D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Shuhad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Chouhury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28A247D1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7A6935" w:rsidRPr="007A68B4" w14:paraId="393A8220" w14:textId="77777777" w:rsidTr="00160C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34090CB5" w:rsidR="00E271E4" w:rsidRPr="007A68B4" w:rsidRDefault="00160C3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Ulf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Ellerfelt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2D74298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028A7B49" w14:textId="2F385BDF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  <w:r w:rsidR="00160C3B">
        <w:rPr>
          <w:rFonts w:ascii="Calibri" w:hAnsi="Calibri"/>
          <w:sz w:val="22"/>
          <w:szCs w:val="22"/>
          <w:lang w:eastAsia="en-US"/>
        </w:rPr>
        <w:t xml:space="preserve"> </w:t>
      </w:r>
      <w:r w:rsidR="00F8770E">
        <w:rPr>
          <w:rFonts w:ascii="Calibri" w:hAnsi="Calibri"/>
          <w:sz w:val="22"/>
          <w:szCs w:val="22"/>
          <w:lang w:eastAsia="en-US"/>
        </w:rPr>
        <w:t>Adam Hallberg och Ann-Kristin</w:t>
      </w:r>
      <w:r w:rsidR="000373FE">
        <w:rPr>
          <w:rFonts w:ascii="Calibri" w:hAnsi="Calibri"/>
          <w:sz w:val="22"/>
          <w:szCs w:val="22"/>
          <w:lang w:eastAsia="en-US"/>
        </w:rPr>
        <w:t xml:space="preserve"> Arvidsson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197"/>
        <w:gridCol w:w="3209"/>
      </w:tblGrid>
      <w:tr w:rsidR="000373FE" w:rsidRPr="00FA23FC" w14:paraId="777FEA5B" w14:textId="77777777" w:rsidTr="000373FE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26B936CA" w:rsidR="00E271E4" w:rsidRPr="00FA23FC" w:rsidRDefault="000373F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Martin Belin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05A5CB69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373FE" w:rsidRPr="00FA23FC" w14:paraId="7586C49E" w14:textId="77777777" w:rsidTr="000373FE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485957FB" w:rsidR="00E271E4" w:rsidRPr="00FA23FC" w:rsidRDefault="000373F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Lena Lindeberg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6E97C624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373FE" w:rsidRPr="00FA23FC" w14:paraId="770B4EDC" w14:textId="77777777" w:rsidTr="000373FE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711A0D56" w:rsidR="00E271E4" w:rsidRPr="00FA23FC" w:rsidRDefault="000373F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Neda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Safa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06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26739E79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197"/>
        <w:gridCol w:w="3209"/>
      </w:tblGrid>
      <w:tr w:rsidR="00E271E4" w:rsidRPr="00FA23FC" w14:paraId="75BDB160" w14:textId="77777777" w:rsidTr="00107BE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6723A329" w:rsidR="00E271E4" w:rsidRPr="00FA23FC" w:rsidRDefault="000373F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Shuhad</w:t>
            </w:r>
            <w:proofErr w:type="spellEnd"/>
            <w:r w:rsidR="00107BE3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07BE3">
              <w:rPr>
                <w:rFonts w:ascii="Calibri" w:hAnsi="Calibri"/>
                <w:sz w:val="22"/>
                <w:szCs w:val="22"/>
                <w:lang w:eastAsia="en-US"/>
              </w:rPr>
              <w:t>Chouhury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7EA654DA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E271E4" w:rsidRPr="00FA23FC" w14:paraId="7255783D" w14:textId="77777777" w:rsidTr="00107BE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7CABF6ED" w:rsidR="00E271E4" w:rsidRPr="00FA23FC" w:rsidRDefault="00107BE3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Ulf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Ellerfelt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1C2691A8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4"/>
        <w:gridCol w:w="3196"/>
      </w:tblGrid>
      <w:tr w:rsidR="00E271E4" w:rsidRPr="00FA23FC" w14:paraId="6D0F490B" w14:textId="77777777" w:rsidTr="00623F24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5773BECF" w:rsidR="00E271E4" w:rsidRPr="00FA23FC" w:rsidRDefault="00623F2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Adam Hallberg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10E47BF6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E271E4" w:rsidRPr="00FA23FC" w14:paraId="54AE94F4" w14:textId="77777777" w:rsidTr="00623F24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35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E66" w14:textId="1048BACB" w:rsidR="00E271E4" w:rsidRPr="00FA23FC" w:rsidRDefault="00623F2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Ann-Kristin Arvidsson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5A2" w14:textId="26E6D705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452B33C6" w14:textId="77777777" w:rsidR="00FD2CBC" w:rsidRPr="00FA23FC" w:rsidRDefault="00FD2CBC" w:rsidP="00EA2A20">
      <w:pPr>
        <w:pStyle w:val="Heading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8464" w14:textId="77777777" w:rsidR="00BC6881" w:rsidRDefault="00BC6881">
      <w:r>
        <w:separator/>
      </w:r>
    </w:p>
  </w:endnote>
  <w:endnote w:type="continuationSeparator" w:id="0">
    <w:p w14:paraId="0595D961" w14:textId="77777777" w:rsidR="00BC6881" w:rsidRDefault="00B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0846" w14:textId="77777777" w:rsidR="00BC6881" w:rsidRDefault="00BC6881">
      <w:r>
        <w:separator/>
      </w:r>
    </w:p>
  </w:footnote>
  <w:footnote w:type="continuationSeparator" w:id="0">
    <w:p w14:paraId="0024331D" w14:textId="77777777" w:rsidR="00BC6881" w:rsidRDefault="00BC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5DA5" w14:textId="77777777" w:rsidR="00FD2CBC" w:rsidRDefault="0053506E" w:rsidP="00FD2CBC">
    <w:pPr>
      <w:pStyle w:val="Header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Header"/>
      <w:tabs>
        <w:tab w:val="clear" w:pos="9072"/>
        <w:tab w:val="left" w:pos="7929"/>
      </w:tabs>
    </w:pPr>
  </w:p>
  <w:p w14:paraId="65FDBF2D" w14:textId="77777777" w:rsidR="00FD2CBC" w:rsidRDefault="00FD2C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580943818">
    <w:abstractNumId w:val="2"/>
  </w:num>
  <w:num w:numId="2" w16cid:durableId="572278475">
    <w:abstractNumId w:val="0"/>
  </w:num>
  <w:num w:numId="3" w16cid:durableId="6379548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3313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373FE"/>
    <w:rsid w:val="000452E4"/>
    <w:rsid w:val="00107BE3"/>
    <w:rsid w:val="00160C3B"/>
    <w:rsid w:val="001E7BE9"/>
    <w:rsid w:val="001F5221"/>
    <w:rsid w:val="0024024F"/>
    <w:rsid w:val="002B37FF"/>
    <w:rsid w:val="00300B3E"/>
    <w:rsid w:val="004555BA"/>
    <w:rsid w:val="0053506E"/>
    <w:rsid w:val="00623F24"/>
    <w:rsid w:val="006350B4"/>
    <w:rsid w:val="006C19A8"/>
    <w:rsid w:val="007754A3"/>
    <w:rsid w:val="00787CA1"/>
    <w:rsid w:val="00792E6D"/>
    <w:rsid w:val="007A68B4"/>
    <w:rsid w:val="007A6935"/>
    <w:rsid w:val="007B0FC7"/>
    <w:rsid w:val="008A0B2C"/>
    <w:rsid w:val="00A56D4B"/>
    <w:rsid w:val="00B57835"/>
    <w:rsid w:val="00BB1611"/>
    <w:rsid w:val="00BC6881"/>
    <w:rsid w:val="00DB0783"/>
    <w:rsid w:val="00E271E4"/>
    <w:rsid w:val="00E86D6D"/>
    <w:rsid w:val="00EA2A20"/>
    <w:rsid w:val="00EB50CF"/>
    <w:rsid w:val="00EC453D"/>
    <w:rsid w:val="00EE6482"/>
    <w:rsid w:val="00F8770E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Heading2">
    <w:name w:val="heading 2"/>
    <w:basedOn w:val="Heading1"/>
    <w:next w:val="Normal"/>
    <w:qFormat/>
    <w:rsid w:val="00163BE0"/>
    <w:pPr>
      <w:outlineLvl w:val="1"/>
    </w:pPr>
    <w:rPr>
      <w:color w:val="009EE0"/>
    </w:rPr>
  </w:style>
  <w:style w:type="paragraph" w:styleId="Heading3">
    <w:name w:val="heading 3"/>
    <w:basedOn w:val="Body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odyTextIndent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odyTextIndent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odyText2">
    <w:name w:val="Body Text 2"/>
    <w:basedOn w:val="Normal"/>
    <w:semiHidden/>
    <w:pPr>
      <w:jc w:val="center"/>
    </w:pPr>
    <w:rPr>
      <w:sz w:val="1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3E3BC8"/>
    <w:rPr>
      <w:color w:val="0000FF"/>
      <w:u w:val="single"/>
    </w:rPr>
  </w:style>
  <w:style w:type="character" w:styleId="Emphasis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556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630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Belin, Martin</cp:lastModifiedBy>
  <cp:revision>9</cp:revision>
  <cp:lastPrinted>2013-02-20T14:31:00Z</cp:lastPrinted>
  <dcterms:created xsi:type="dcterms:W3CDTF">2024-11-21T13:54:00Z</dcterms:created>
  <dcterms:modified xsi:type="dcterms:W3CDTF">2024-11-21T14:00:00Z</dcterms:modified>
</cp:coreProperties>
</file>